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rPr>
          <w:rFonts w:ascii="Times New Roman" w:hAnsi="Times New Roman" w:cs="Times New Roman"/>
          <w:sz w:val="28"/>
          <w:szCs w:val="28"/>
        </w:rPr>
      </w:pPr>
      <w:bookmarkStart w:id="0" w:name="P37"/>
      <w:bookmarkEnd w:id="0"/>
      <w:r w:rsidRPr="00515382">
        <w:rPr>
          <w:rFonts w:ascii="Times New Roman" w:hAnsi="Times New Roman" w:cs="Times New Roman"/>
          <w:sz w:val="28"/>
          <w:szCs w:val="28"/>
        </w:rPr>
        <w:t>ПОЛОЖЕНИЕ</w:t>
      </w:r>
    </w:p>
    <w:p w:rsidR="00515382" w:rsidRPr="00515382" w:rsidRDefault="00515382">
      <w:pPr>
        <w:pStyle w:val="ConsPlusTitle"/>
        <w:jc w:val="center"/>
        <w:rPr>
          <w:rFonts w:ascii="Times New Roman" w:hAnsi="Times New Roman" w:cs="Times New Roman"/>
          <w:sz w:val="28"/>
          <w:szCs w:val="28"/>
        </w:rPr>
      </w:pPr>
      <w:r w:rsidRPr="00515382">
        <w:rPr>
          <w:rFonts w:ascii="Times New Roman" w:hAnsi="Times New Roman" w:cs="Times New Roman"/>
          <w:sz w:val="28"/>
          <w:szCs w:val="28"/>
        </w:rPr>
        <w:t>ОБ АДМИНИСТРАТИВНОЙ КОМИССИИ ГОРОДСКОГО ОКРУГА МЫТИЩИ</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1. Образование Комиссии</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1.1. Административная комиссия городского округа Мытищи Московской области (далее - Комиссия) образовывается в соответствии с </w:t>
      </w:r>
      <w:hyperlink r:id="rId5">
        <w:r w:rsidRPr="00515382">
          <w:rPr>
            <w:rFonts w:ascii="Times New Roman" w:hAnsi="Times New Roman" w:cs="Times New Roman"/>
            <w:sz w:val="28"/>
            <w:szCs w:val="28"/>
          </w:rPr>
          <w:t>Кодексом</w:t>
        </w:r>
      </w:hyperlink>
      <w:r w:rsidRPr="00515382">
        <w:rPr>
          <w:rFonts w:ascii="Times New Roman" w:hAnsi="Times New Roman" w:cs="Times New Roman"/>
          <w:sz w:val="28"/>
          <w:szCs w:val="28"/>
        </w:rPr>
        <w:t xml:space="preserve"> Российской Федерации об административных правонарушениях и </w:t>
      </w:r>
      <w:hyperlink r:id="rId6">
        <w:r w:rsidRPr="00515382">
          <w:rPr>
            <w:rFonts w:ascii="Times New Roman" w:hAnsi="Times New Roman" w:cs="Times New Roman"/>
            <w:sz w:val="28"/>
            <w:szCs w:val="28"/>
          </w:rPr>
          <w:t>Законом</w:t>
        </w:r>
      </w:hyperlink>
      <w:r w:rsidRPr="00515382">
        <w:rPr>
          <w:rFonts w:ascii="Times New Roman" w:hAnsi="Times New Roman" w:cs="Times New Roman"/>
          <w:sz w:val="28"/>
          <w:szCs w:val="28"/>
        </w:rPr>
        <w:t xml:space="preserve"> Московской области "Об административных комиссиях в Московской области, </w:t>
      </w:r>
      <w:hyperlink r:id="rId7">
        <w:r w:rsidRPr="00515382">
          <w:rPr>
            <w:rFonts w:ascii="Times New Roman" w:hAnsi="Times New Roman" w:cs="Times New Roman"/>
            <w:sz w:val="28"/>
            <w:szCs w:val="28"/>
          </w:rPr>
          <w:t>Законом</w:t>
        </w:r>
      </w:hyperlink>
      <w:r w:rsidRPr="00515382">
        <w:rPr>
          <w:rFonts w:ascii="Times New Roman" w:hAnsi="Times New Roman" w:cs="Times New Roman"/>
          <w:sz w:val="28"/>
          <w:szCs w:val="28"/>
        </w:rPr>
        <w:t xml:space="preserve">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w:t>
      </w:r>
      <w:hyperlink r:id="rId8">
        <w:r w:rsidRPr="00515382">
          <w:rPr>
            <w:rFonts w:ascii="Times New Roman" w:hAnsi="Times New Roman" w:cs="Times New Roman"/>
            <w:sz w:val="28"/>
            <w:szCs w:val="28"/>
          </w:rPr>
          <w:t>Законом</w:t>
        </w:r>
      </w:hyperlink>
      <w:r w:rsidRPr="00515382">
        <w:rPr>
          <w:rFonts w:ascii="Times New Roman" w:hAnsi="Times New Roman" w:cs="Times New Roman"/>
          <w:sz w:val="28"/>
          <w:szCs w:val="28"/>
        </w:rPr>
        <w:t xml:space="preserve"> Московской области "О внесении изменений в Закон Московской области "Кодекс Московской области об административных правонарушениях" в целях предупреждения и пресечения административных правонарушений в сфере благоустройства на территории муниципального района (городского округа) Московской области.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1.2. </w:t>
      </w:r>
      <w:proofErr w:type="gramStart"/>
      <w:r w:rsidRPr="00515382">
        <w:rPr>
          <w:rFonts w:ascii="Times New Roman" w:hAnsi="Times New Roman" w:cs="Times New Roman"/>
          <w:sz w:val="28"/>
          <w:szCs w:val="28"/>
        </w:rPr>
        <w:t xml:space="preserve">Комиссия в своей деятельности руководствуется </w:t>
      </w:r>
      <w:hyperlink r:id="rId9">
        <w:r w:rsidRPr="00515382">
          <w:rPr>
            <w:rFonts w:ascii="Times New Roman" w:hAnsi="Times New Roman" w:cs="Times New Roman"/>
            <w:sz w:val="28"/>
            <w:szCs w:val="28"/>
          </w:rPr>
          <w:t>Конституцией</w:t>
        </w:r>
      </w:hyperlink>
      <w:r w:rsidRPr="00515382">
        <w:rPr>
          <w:rFonts w:ascii="Times New Roman" w:hAnsi="Times New Roman" w:cs="Times New Roman"/>
          <w:sz w:val="28"/>
          <w:szCs w:val="28"/>
        </w:rPr>
        <w:t xml:space="preserve"> Российской Федерации, </w:t>
      </w:r>
      <w:hyperlink r:id="rId10">
        <w:r w:rsidRPr="00515382">
          <w:rPr>
            <w:rFonts w:ascii="Times New Roman" w:hAnsi="Times New Roman" w:cs="Times New Roman"/>
            <w:sz w:val="28"/>
            <w:szCs w:val="28"/>
          </w:rPr>
          <w:t>Кодексом</w:t>
        </w:r>
      </w:hyperlink>
      <w:r w:rsidRPr="00515382">
        <w:rPr>
          <w:rFonts w:ascii="Times New Roman" w:hAnsi="Times New Roman" w:cs="Times New Roman"/>
          <w:sz w:val="28"/>
          <w:szCs w:val="28"/>
        </w:rPr>
        <w:t xml:space="preserve"> Российской Федерации об административных правонарушениях и иными федеральными законами и нормативными правовыми актами Российской Федерации, </w:t>
      </w:r>
      <w:hyperlink r:id="rId11">
        <w:r w:rsidRPr="00515382">
          <w:rPr>
            <w:rFonts w:ascii="Times New Roman" w:hAnsi="Times New Roman" w:cs="Times New Roman"/>
            <w:sz w:val="28"/>
            <w:szCs w:val="28"/>
          </w:rPr>
          <w:t>Законом</w:t>
        </w:r>
      </w:hyperlink>
      <w:r w:rsidRPr="00515382">
        <w:rPr>
          <w:rFonts w:ascii="Times New Roman" w:hAnsi="Times New Roman" w:cs="Times New Roman"/>
          <w:sz w:val="28"/>
          <w:szCs w:val="28"/>
        </w:rPr>
        <w:t xml:space="preserve"> Московской области "Об административных комиссиях в Московской области, </w:t>
      </w:r>
      <w:hyperlink r:id="rId12">
        <w:r w:rsidRPr="00515382">
          <w:rPr>
            <w:rFonts w:ascii="Times New Roman" w:hAnsi="Times New Roman" w:cs="Times New Roman"/>
            <w:sz w:val="28"/>
            <w:szCs w:val="28"/>
          </w:rPr>
          <w:t>Законом</w:t>
        </w:r>
      </w:hyperlink>
      <w:r w:rsidRPr="00515382">
        <w:rPr>
          <w:rFonts w:ascii="Times New Roman" w:hAnsi="Times New Roman" w:cs="Times New Roman"/>
          <w:sz w:val="28"/>
          <w:szCs w:val="28"/>
        </w:rPr>
        <w:t xml:space="preserve">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roofErr w:type="gramEnd"/>
      <w:r w:rsidRPr="00515382">
        <w:rPr>
          <w:rFonts w:ascii="Times New Roman" w:hAnsi="Times New Roman" w:cs="Times New Roman"/>
          <w:sz w:val="28"/>
          <w:szCs w:val="28"/>
        </w:rPr>
        <w:t xml:space="preserve"> </w:t>
      </w:r>
      <w:hyperlink r:id="rId13">
        <w:r w:rsidRPr="00515382">
          <w:rPr>
            <w:rFonts w:ascii="Times New Roman" w:hAnsi="Times New Roman" w:cs="Times New Roman"/>
            <w:sz w:val="28"/>
            <w:szCs w:val="28"/>
          </w:rPr>
          <w:t>Законом</w:t>
        </w:r>
      </w:hyperlink>
      <w:r w:rsidRPr="00515382">
        <w:rPr>
          <w:rFonts w:ascii="Times New Roman" w:hAnsi="Times New Roman" w:cs="Times New Roman"/>
          <w:sz w:val="28"/>
          <w:szCs w:val="28"/>
        </w:rPr>
        <w:t xml:space="preserve"> Московской области "Кодекс Московской области об административных правонарушениях", </w:t>
      </w:r>
      <w:hyperlink r:id="rId14">
        <w:r w:rsidRPr="00515382">
          <w:rPr>
            <w:rFonts w:ascii="Times New Roman" w:hAnsi="Times New Roman" w:cs="Times New Roman"/>
            <w:sz w:val="28"/>
            <w:szCs w:val="28"/>
          </w:rPr>
          <w:t>Законом</w:t>
        </w:r>
      </w:hyperlink>
      <w:r w:rsidRPr="00515382">
        <w:rPr>
          <w:rFonts w:ascii="Times New Roman" w:hAnsi="Times New Roman" w:cs="Times New Roman"/>
          <w:sz w:val="28"/>
          <w:szCs w:val="28"/>
        </w:rPr>
        <w:t xml:space="preserve"> Московской области "О благоустройстве в Московской области", </w:t>
      </w:r>
      <w:hyperlink r:id="rId15">
        <w:r w:rsidRPr="00515382">
          <w:rPr>
            <w:rFonts w:ascii="Times New Roman" w:hAnsi="Times New Roman" w:cs="Times New Roman"/>
            <w:sz w:val="28"/>
            <w:szCs w:val="28"/>
          </w:rPr>
          <w:t>Законом</w:t>
        </w:r>
      </w:hyperlink>
      <w:r w:rsidRPr="00515382">
        <w:rPr>
          <w:rFonts w:ascii="Times New Roman" w:hAnsi="Times New Roman" w:cs="Times New Roman"/>
          <w:sz w:val="28"/>
          <w:szCs w:val="28"/>
        </w:rPr>
        <w:t xml:space="preserve"> Московской области "Об обеспечении тишины и покоя граждан на территории Московской области", настоящим Положением, а также другими нормативно-правовыми актами Московской области, правовыми актами городского округа Мытищи.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1.3. Комиссия создается численностью не менее 5 человек. Численный и персональный состав Комиссии утверждается постановлением администрации городского округа Мытищи.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1.4. Комиссия имеет печать, штамп и бланки со своим наименованием.</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2. Основные задачи и функции</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2.1. Основными задачами Комиссии являются:</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lastRenderedPageBreak/>
        <w:t>- своевременное, всестороннее, полное и объективное выяснение обстоятельств каждого дела об административном правонарушении;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 рассмотрение дела об административном правонарушении в соответствии с </w:t>
      </w:r>
      <w:hyperlink r:id="rId16">
        <w:r w:rsidRPr="00515382">
          <w:rPr>
            <w:rFonts w:ascii="Times New Roman" w:hAnsi="Times New Roman" w:cs="Times New Roman"/>
            <w:sz w:val="28"/>
            <w:szCs w:val="28"/>
          </w:rPr>
          <w:t>Кодексом</w:t>
        </w:r>
      </w:hyperlink>
      <w:r w:rsidRPr="00515382">
        <w:rPr>
          <w:rFonts w:ascii="Times New Roman" w:hAnsi="Times New Roman" w:cs="Times New Roman"/>
          <w:sz w:val="28"/>
          <w:szCs w:val="28"/>
        </w:rPr>
        <w:t xml:space="preserve"> Российской Федерации об административных правонарушениях и в пределах полномочий, установленных </w:t>
      </w:r>
      <w:hyperlink r:id="rId17">
        <w:r w:rsidRPr="00515382">
          <w:rPr>
            <w:rFonts w:ascii="Times New Roman" w:hAnsi="Times New Roman" w:cs="Times New Roman"/>
            <w:sz w:val="28"/>
            <w:szCs w:val="28"/>
          </w:rPr>
          <w:t>Законом</w:t>
        </w:r>
      </w:hyperlink>
      <w:r w:rsidRPr="00515382">
        <w:rPr>
          <w:rFonts w:ascii="Times New Roman" w:hAnsi="Times New Roman" w:cs="Times New Roman"/>
          <w:sz w:val="28"/>
          <w:szCs w:val="28"/>
        </w:rPr>
        <w:t xml:space="preserve"> Московской области "Кодекс Московской области об административных правонарушениях";</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выявление причин и условий, способствующих совершению административных правонарушений.</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2.2. Комиссия осуществляет следующие функции: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 рассматривает протоколы об административных правонарушениях, составленные в соответствии с </w:t>
      </w:r>
      <w:hyperlink r:id="rId18">
        <w:r w:rsidRPr="00515382">
          <w:rPr>
            <w:rFonts w:ascii="Times New Roman" w:hAnsi="Times New Roman" w:cs="Times New Roman"/>
            <w:sz w:val="28"/>
            <w:szCs w:val="28"/>
          </w:rPr>
          <w:t>Законом</w:t>
        </w:r>
      </w:hyperlink>
      <w:r w:rsidRPr="00515382">
        <w:rPr>
          <w:rFonts w:ascii="Times New Roman" w:hAnsi="Times New Roman" w:cs="Times New Roman"/>
          <w:sz w:val="28"/>
          <w:szCs w:val="28"/>
        </w:rPr>
        <w:t xml:space="preserve"> Московской области "Кодекс Московской области об административных правонарушениях";</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по результатам рассмотрения протоколов и других материалов дела об административном правонарушении принимает соответствующие решения.</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3. Состав Комиссии</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3.1. Комиссия образуется в следующем составе: председатель, заместитель председателя, ответственный секретарь и иные члены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Председатель, заместитель председателя и иные члены Комиссии осуществляют свои полномочия на общественных началах.</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Ответственный секретарь Комиссии осуществляет свои полномочия на постоянной профессиональной основе.</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3.2. Председателем Комиссии назначается заместитель главы администрации городского округа Мытищи, к компетенции которого отнесены вопросы благоустройства.</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Ответственный </w:t>
      </w:r>
      <w:proofErr w:type="gramStart"/>
      <w:r w:rsidRPr="00515382">
        <w:rPr>
          <w:rFonts w:ascii="Times New Roman" w:hAnsi="Times New Roman" w:cs="Times New Roman"/>
          <w:sz w:val="28"/>
          <w:szCs w:val="28"/>
        </w:rPr>
        <w:t>секретарь</w:t>
      </w:r>
      <w:proofErr w:type="gramEnd"/>
      <w:r w:rsidRPr="00515382">
        <w:rPr>
          <w:rFonts w:ascii="Times New Roman" w:hAnsi="Times New Roman" w:cs="Times New Roman"/>
          <w:sz w:val="28"/>
          <w:szCs w:val="28"/>
        </w:rPr>
        <w:t xml:space="preserve"> и иные члены Комиссии назначаются председателем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Заместитель председателя Комиссии избирается на первом заседании Комиссии открытым голосованием простым большинством голосов от численного состава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3.3. Председатель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1) осуществляет общее руководство деятельностью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2) председательствует на заседаниях Комиссии и организует ее работу;</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3) участвует в голосовании при вынесении постановления или </w:t>
      </w:r>
      <w:r w:rsidRPr="00515382">
        <w:rPr>
          <w:rFonts w:ascii="Times New Roman" w:hAnsi="Times New Roman" w:cs="Times New Roman"/>
          <w:sz w:val="28"/>
          <w:szCs w:val="28"/>
        </w:rPr>
        <w:lastRenderedPageBreak/>
        <w:t>определения по делу об административном правонарушении;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4) подписывает протоколы заседаний Комиссии, постановления и определения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5) назначает ответственного секретаря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6) дает поручения заместителю председателя, ответственному секретарю и иным членам Комиссии по вопросам деятельности Комиссии;</w:t>
      </w:r>
    </w:p>
    <w:p w:rsidR="00515382" w:rsidRPr="00515382" w:rsidRDefault="00515382">
      <w:pPr>
        <w:pStyle w:val="ConsPlusNormal"/>
        <w:spacing w:before="200"/>
        <w:ind w:firstLine="540"/>
        <w:jc w:val="both"/>
        <w:rPr>
          <w:rFonts w:ascii="Times New Roman" w:hAnsi="Times New Roman" w:cs="Times New Roman"/>
          <w:sz w:val="28"/>
          <w:szCs w:val="28"/>
        </w:rPr>
      </w:pPr>
      <w:proofErr w:type="gramStart"/>
      <w:r w:rsidRPr="00515382">
        <w:rPr>
          <w:rFonts w:ascii="Times New Roman" w:hAnsi="Times New Roman" w:cs="Times New Roman"/>
          <w:sz w:val="28"/>
          <w:szCs w:val="28"/>
        </w:rPr>
        <w:t>7) представляет без доверенности интересы Комиссии во всех судах судебной системы Российской Федерации, в том числе Верховном Суде Российской Федерации, во всех судах общей юрисдикции, арбитражных судах, в органах государственной власти Российской Федерации и их территориальных подразделениях, органах государственной власти субъектов Российской Федерации, в органах местного самоуправления, правоохранительных органах, органах прокуратуры, нотариате, в предприятиях, учреждениях, организациях;</w:t>
      </w:r>
      <w:proofErr w:type="gramEnd"/>
    </w:p>
    <w:p w:rsidR="00515382" w:rsidRPr="00515382" w:rsidRDefault="00515382">
      <w:pPr>
        <w:pStyle w:val="ConsPlusNormal"/>
        <w:spacing w:before="200"/>
        <w:ind w:firstLine="540"/>
        <w:jc w:val="both"/>
        <w:rPr>
          <w:rFonts w:ascii="Times New Roman" w:hAnsi="Times New Roman" w:cs="Times New Roman"/>
          <w:sz w:val="28"/>
          <w:szCs w:val="28"/>
        </w:rPr>
      </w:pPr>
      <w:proofErr w:type="gramStart"/>
      <w:r w:rsidRPr="00515382">
        <w:rPr>
          <w:rFonts w:ascii="Times New Roman" w:hAnsi="Times New Roman" w:cs="Times New Roman"/>
          <w:sz w:val="28"/>
          <w:szCs w:val="28"/>
        </w:rPr>
        <w:t>8) выдает доверенности на представление интересов Комиссии во всех судах судебной системы Российской Федерации, в том числе Верховном Суде Российской Федерации, во всех судах общей юрисдикции, арбитражных судах, в органах государственной власти Российской Федерации и их территориальных подразделениях, органах государственной власти субъектов Российской Федерации, в органах местного самоуправления, правоохранительных органах, органах прокуратуры, нотариате, в предприятиях, учреждениях, организациях;</w:t>
      </w:r>
      <w:proofErr w:type="gramEnd"/>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9) рассматривает обращения физических и юридических лиц, органов государственной власти, органов местного самоуправления и их должностных лиц, поступившие в Комиссию и не подлежащие разрешению в форме постановления или определения Комиссии, дает ответы на указанные обращения;</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10) подписывает обращения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11) вносит от имени Комиссии предложения по вопросам профилактики административных правонарушений;</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12) осуществляет полномочия члена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3.4. Заместитель председателя Комиссии осуществляет следующие полномочия:</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1) исполняет обязанности председателя Комиссии в случае его временного отсутствия без особого поручения;</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2) осуществляет полномочия члена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3.5. Ответственный секретарь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lastRenderedPageBreak/>
        <w:t>1) осуществляет информационное и документационное обеспечение деятельности Комиссии, в том числе подготовку к рассмотрению на заседаниях Комиссии, хранение, обработку и учет материалов по делам об административных правонарушениях и иных документов Комиссии;</w:t>
      </w:r>
    </w:p>
    <w:p w:rsidR="00515382" w:rsidRPr="00515382" w:rsidRDefault="00515382">
      <w:pPr>
        <w:pStyle w:val="ConsPlusNormal"/>
        <w:spacing w:before="200"/>
        <w:ind w:firstLine="540"/>
        <w:jc w:val="both"/>
        <w:rPr>
          <w:rFonts w:ascii="Times New Roman" w:hAnsi="Times New Roman" w:cs="Times New Roman"/>
          <w:sz w:val="28"/>
          <w:szCs w:val="28"/>
        </w:rPr>
      </w:pPr>
      <w:proofErr w:type="gramStart"/>
      <w:r w:rsidRPr="00515382">
        <w:rPr>
          <w:rFonts w:ascii="Times New Roman" w:hAnsi="Times New Roman" w:cs="Times New Roman"/>
          <w:sz w:val="28"/>
          <w:szCs w:val="28"/>
        </w:rPr>
        <w:t>2) при направлении постановления по делу об административном правонарушении в орган, должностному лицу, уполномоченным приводит его в исполнение, делает на указанном постановлении отметку о дне его вступления в законную силу;</w:t>
      </w:r>
      <w:proofErr w:type="gramEnd"/>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3) вручает или направляет постановления и определения административной комиссии, иные документы и их копии, материалы дел об административных правонарушениях в соответствии с законодательством об административных правонарушениях;</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5) знакомит участников производства по делам об административных правонарушениях с материалами дела об административном правонарушении;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6) извещает лиц, входящих в состав Комиссии, и лиц, участвующих в производстве по делу об административном правонарушении, о времени и месте заседания административной комиссии, обеспечивает лиц, входящих в состав административной комиссии, материалами дел об административных правонарушениях и иными документами административной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7) ведет и подписывает протокол заседания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8) осуществляет полномочия члена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В случае отсутствия ответственного секретаря Комиссии или временной невозможности выполнения им своих обязанностей эти обязанности временно выполняет один из членов Комиссии по решению председателя Комиссии или лица, исполняющего его обязанности.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3.6. Член Комиссии осуществляет следующие полномочия:</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1) участвует в работе Комиссии, в том числе в заседаниях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2) знакомится с материалами дел об административных правонарушениях и иными документами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3) участвует в рассмотрении дел об административных правонарушениях;</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4) задает вопросы участникам производства по делам об административных правонарушениях;</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5) исследует и оценивает доказательства по делу об административном правонарушении;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lastRenderedPageBreak/>
        <w:t>6) участвует в вынесении постановлений и определений Комиссии;</w:t>
      </w:r>
    </w:p>
    <w:p w:rsidR="00515382" w:rsidRPr="00515382" w:rsidRDefault="00515382">
      <w:pPr>
        <w:pStyle w:val="ConsPlusNormal"/>
        <w:spacing w:before="200"/>
        <w:ind w:firstLine="540"/>
        <w:jc w:val="both"/>
        <w:rPr>
          <w:rFonts w:ascii="Times New Roman" w:hAnsi="Times New Roman" w:cs="Times New Roman"/>
          <w:sz w:val="28"/>
          <w:szCs w:val="28"/>
        </w:rPr>
      </w:pPr>
      <w:proofErr w:type="gramStart"/>
      <w:r w:rsidRPr="00515382">
        <w:rPr>
          <w:rFonts w:ascii="Times New Roman" w:hAnsi="Times New Roman" w:cs="Times New Roman"/>
          <w:sz w:val="28"/>
          <w:szCs w:val="28"/>
        </w:rPr>
        <w:t>7) представляет по доверенности интересы Комиссии, во всех судах судебной системы Российской Федерации, в том числе Верховном Суде Российской Федерации, во всех судах общей юрисдикции, арбитражных судах, в органах государственной власти Российской Федерации и их территориальных подразделениях, органах государственной власти субъектов Российской Федерации, в органах местного самоуправления, правоохранительных органах, органах прокуратуры, нотариате, в предприятиях, учреждениях, организациях;</w:t>
      </w:r>
      <w:proofErr w:type="gramEnd"/>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8) вносит предложения по вопросам деятельности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9) осуществляет иные полномочия, предусмотренные законодательством об административных правонарушениях.</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4. Права членов Комиссии</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4.1. Члены Комиссии, в том числе председатель, заместитель председателя и ответственный секретарь, вправе:</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знакомиться с материалами внесенных на рассмотрение дел об административных правонарушениях;</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ставить вопрос об отложении рассмотрения дела и об истребовании дополнительных материалов по нему;</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участвовать в заседаниях коллегиального органа;</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задавать вопросы лицам, участвующим в производстве по делу об административном правонарушении;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участвовать в исследовании письменных и вещественных доказательств по делу;</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участвовать в обсуждении принимаемых решений;</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участвовать в голосовании при принятии решений;</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составлять по поручению председательствующего протокол заседания в случае отсутствия ответственного секретаря.</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5. Права Комиссии</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5.1. Комиссия имеет право:</w:t>
      </w:r>
    </w:p>
    <w:p w:rsidR="00515382" w:rsidRPr="00515382" w:rsidRDefault="00515382">
      <w:pPr>
        <w:pStyle w:val="ConsPlusNormal"/>
        <w:spacing w:before="200"/>
        <w:ind w:firstLine="540"/>
        <w:jc w:val="both"/>
        <w:rPr>
          <w:rFonts w:ascii="Times New Roman" w:hAnsi="Times New Roman" w:cs="Times New Roman"/>
          <w:sz w:val="28"/>
          <w:szCs w:val="28"/>
        </w:rPr>
      </w:pPr>
      <w:proofErr w:type="gramStart"/>
      <w:r w:rsidRPr="00515382">
        <w:rPr>
          <w:rFonts w:ascii="Times New Roman" w:hAnsi="Times New Roman" w:cs="Times New Roman"/>
          <w:sz w:val="28"/>
          <w:szCs w:val="28"/>
        </w:rPr>
        <w:t xml:space="preserve">- запрашивать от должностных лиц органов государственной власти, органов местного самоуправления муниципальных образований и организаций независимо от их организационно-правовых форм и форм </w:t>
      </w:r>
      <w:r w:rsidRPr="00515382">
        <w:rPr>
          <w:rFonts w:ascii="Times New Roman" w:hAnsi="Times New Roman" w:cs="Times New Roman"/>
          <w:sz w:val="28"/>
          <w:szCs w:val="28"/>
        </w:rPr>
        <w:lastRenderedPageBreak/>
        <w:t>собственности, документы, необходимые для рассмотрения дела об административном правонарушении, приглашать указанных должностных и иных лиц на свои заседания для получения сведений по рассматриваемым делам;</w:t>
      </w:r>
      <w:proofErr w:type="gramEnd"/>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приглашать должностных лиц и граждан для получения сведений по вопросам, относящимся к их компетенции;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взаимодействовать с органами государственной власти и местного самоуправления, общественными объединениями и гражданами по вопросам, относящимся к их компетенции.</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6. Подведомственность дел</w:t>
      </w:r>
    </w:p>
    <w:p w:rsidR="00515382" w:rsidRPr="00515382" w:rsidRDefault="00515382">
      <w:pPr>
        <w:pStyle w:val="ConsPlusTitle"/>
        <w:jc w:val="center"/>
        <w:rPr>
          <w:rFonts w:ascii="Times New Roman" w:hAnsi="Times New Roman" w:cs="Times New Roman"/>
          <w:sz w:val="28"/>
          <w:szCs w:val="28"/>
        </w:rPr>
      </w:pPr>
      <w:r w:rsidRPr="00515382">
        <w:rPr>
          <w:rFonts w:ascii="Times New Roman" w:hAnsi="Times New Roman" w:cs="Times New Roman"/>
          <w:sz w:val="28"/>
          <w:szCs w:val="28"/>
        </w:rPr>
        <w:t>об административных правонарушениях</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6.1. Комиссия рассматривает дела об административных правонарушениях, отнесенных к ее компетенции </w:t>
      </w:r>
      <w:hyperlink r:id="rId19">
        <w:r w:rsidRPr="00515382">
          <w:rPr>
            <w:rFonts w:ascii="Times New Roman" w:hAnsi="Times New Roman" w:cs="Times New Roman"/>
            <w:sz w:val="28"/>
            <w:szCs w:val="28"/>
          </w:rPr>
          <w:t>Законом</w:t>
        </w:r>
      </w:hyperlink>
      <w:r w:rsidRPr="00515382">
        <w:rPr>
          <w:rFonts w:ascii="Times New Roman" w:hAnsi="Times New Roman" w:cs="Times New Roman"/>
          <w:sz w:val="28"/>
          <w:szCs w:val="28"/>
        </w:rPr>
        <w:t xml:space="preserve"> Московской области "Кодекс Московской области об административных правонарушениях" и совершенных в границах городского округа Мытищи Московской области, в порядке, установленном </w:t>
      </w:r>
      <w:hyperlink r:id="rId20">
        <w:r w:rsidRPr="00515382">
          <w:rPr>
            <w:rFonts w:ascii="Times New Roman" w:hAnsi="Times New Roman" w:cs="Times New Roman"/>
            <w:sz w:val="28"/>
            <w:szCs w:val="28"/>
          </w:rPr>
          <w:t>Кодексом</w:t>
        </w:r>
      </w:hyperlink>
      <w:r w:rsidRPr="00515382">
        <w:rPr>
          <w:rFonts w:ascii="Times New Roman" w:hAnsi="Times New Roman" w:cs="Times New Roman"/>
          <w:sz w:val="28"/>
          <w:szCs w:val="28"/>
        </w:rPr>
        <w:t xml:space="preserve"> Российской Федерации об административных правонарушениях.</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6.2. Если при рассмотрении дела об административном правонарушении будет установлено, что его рассмотрение не относится к компетенции Комиссии или не подведомственно Комиссии, то дело передается по подведомственности.</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7. Назначение административного наказания</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К лицу, совершившему административное правонарушение, Комиссия может применить одно из следующих административных наказаний:</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предупреждение;</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штраф.</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Административные наказания назначаются в порядке, установленном </w:t>
      </w:r>
      <w:hyperlink r:id="rId21">
        <w:r w:rsidRPr="00515382">
          <w:rPr>
            <w:rFonts w:ascii="Times New Roman" w:hAnsi="Times New Roman" w:cs="Times New Roman"/>
            <w:sz w:val="28"/>
            <w:szCs w:val="28"/>
          </w:rPr>
          <w:t>Кодексом</w:t>
        </w:r>
      </w:hyperlink>
      <w:r w:rsidRPr="00515382">
        <w:rPr>
          <w:rFonts w:ascii="Times New Roman" w:hAnsi="Times New Roman" w:cs="Times New Roman"/>
          <w:sz w:val="28"/>
          <w:szCs w:val="28"/>
        </w:rPr>
        <w:t xml:space="preserve"> Российской Федерации об административных правонарушениях.</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8. Порядок и сроки рассмотрения Комиссией дела</w:t>
      </w:r>
    </w:p>
    <w:p w:rsidR="00515382" w:rsidRPr="00515382" w:rsidRDefault="00515382">
      <w:pPr>
        <w:pStyle w:val="ConsPlusTitle"/>
        <w:jc w:val="center"/>
        <w:rPr>
          <w:rFonts w:ascii="Times New Roman" w:hAnsi="Times New Roman" w:cs="Times New Roman"/>
          <w:sz w:val="28"/>
          <w:szCs w:val="28"/>
        </w:rPr>
      </w:pPr>
      <w:r w:rsidRPr="00515382">
        <w:rPr>
          <w:rFonts w:ascii="Times New Roman" w:hAnsi="Times New Roman" w:cs="Times New Roman"/>
          <w:sz w:val="28"/>
          <w:szCs w:val="28"/>
        </w:rPr>
        <w:t>об административном правонарушении</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8.1. Основной формой работы Комиссии являются заседания.</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На заседаниях Комиссии проводятся подготовка к рассмотрению дел об административных правонарушениях, рассмотрение дел об административных правонарушениях, вынесение постановлений и </w:t>
      </w:r>
      <w:r w:rsidRPr="00515382">
        <w:rPr>
          <w:rFonts w:ascii="Times New Roman" w:hAnsi="Times New Roman" w:cs="Times New Roman"/>
          <w:sz w:val="28"/>
          <w:szCs w:val="28"/>
        </w:rPr>
        <w:lastRenderedPageBreak/>
        <w:t>определений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8.2. Вне заседаний Комиссии осуществляют:</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1) ознакомление лиц, входящих в состав Комиссии, с материалами дел об административных правонарушениях и иными документами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2) ознакомление участников производства по делам об административных правонарушениях с постановлениями и определениями Комиссии и иными материалами дела об административном правонарушении;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3) делопроизводство, обобщение административной практики, составление отчетности, аналитическую и иную документационную и информационную работу, в том числе вручение и направление извещений, постановлений, определений Комиссии, иных документов и их копий, материалов дел об административных правонарушениях;</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4) работу с обращениями физических и юридических лиц, органов государственной власти, органов местного самоуправления и их должностных лиц, поступившими в административную комиссию и не подлежащими разрешению в форме постановления, определения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5) методическую работу, проведение конференций, совещаний и иных мероприятий.</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8.3. Заседания Комиссии проводятся по мере необходимости с учетом установленных </w:t>
      </w:r>
      <w:hyperlink r:id="rId22">
        <w:r w:rsidRPr="00515382">
          <w:rPr>
            <w:rFonts w:ascii="Times New Roman" w:hAnsi="Times New Roman" w:cs="Times New Roman"/>
            <w:sz w:val="28"/>
            <w:szCs w:val="28"/>
          </w:rPr>
          <w:t>Кодексом</w:t>
        </w:r>
      </w:hyperlink>
      <w:r w:rsidRPr="00515382">
        <w:rPr>
          <w:rFonts w:ascii="Times New Roman" w:hAnsi="Times New Roman" w:cs="Times New Roman"/>
          <w:sz w:val="28"/>
          <w:szCs w:val="28"/>
        </w:rPr>
        <w:t xml:space="preserve"> Российской Федерации об административных правонарушениях процессуальных сроков и срока давности привлечения к административной ответственности.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8.4. Заседание Комиссии считается правомочным, если на нем присутствует более половины от ее утвержденного численного состава.</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8.5. Постановления, определения Комиссии принимаются открытым голосованием простым большинством голосов от числа лиц, входящих в состав административной комиссии и присутствующих на ее заседании.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Лица, входящие в состав Комиссии, не вправе воздерживаться при голосовании или уклоняться от голосования при производстве по делу об административном правонарушении.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8.6. Печатью Комиссии заверяются:</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1) копии постановлений по делам об административных правонарушениях, обращаемых к исполнению и иных документов административной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2) доверенности на представление интересов Комиссии;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lastRenderedPageBreak/>
        <w:t>3) иные документы в случаях, предусмотренных законодательством об административных правонарушениях, а также в иных случаях по решению председателя Комиссии или заместителя председателя Комиссии, действующих в пределах предоставленных полномочий.</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9. Порядок обжалования постановлений по делам</w:t>
      </w:r>
    </w:p>
    <w:p w:rsidR="00515382" w:rsidRPr="00515382" w:rsidRDefault="00515382">
      <w:pPr>
        <w:pStyle w:val="ConsPlusTitle"/>
        <w:jc w:val="center"/>
        <w:rPr>
          <w:rFonts w:ascii="Times New Roman" w:hAnsi="Times New Roman" w:cs="Times New Roman"/>
          <w:sz w:val="28"/>
          <w:szCs w:val="28"/>
        </w:rPr>
      </w:pPr>
      <w:r w:rsidRPr="00515382">
        <w:rPr>
          <w:rFonts w:ascii="Times New Roman" w:hAnsi="Times New Roman" w:cs="Times New Roman"/>
          <w:sz w:val="28"/>
          <w:szCs w:val="28"/>
        </w:rPr>
        <w:t>об административных правонарушениях</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Постановление Комиссии по делу об административном правонарушении может быть обжаловано в соответствии с положениями </w:t>
      </w:r>
      <w:hyperlink r:id="rId23">
        <w:r w:rsidRPr="00515382">
          <w:rPr>
            <w:rFonts w:ascii="Times New Roman" w:hAnsi="Times New Roman" w:cs="Times New Roman"/>
            <w:sz w:val="28"/>
            <w:szCs w:val="28"/>
          </w:rPr>
          <w:t>главы 30</w:t>
        </w:r>
      </w:hyperlink>
      <w:r w:rsidRPr="00515382">
        <w:rPr>
          <w:rFonts w:ascii="Times New Roman" w:hAnsi="Times New Roman" w:cs="Times New Roman"/>
          <w:sz w:val="28"/>
          <w:szCs w:val="28"/>
        </w:rPr>
        <w:t xml:space="preserve"> Кодекса Российской Федерации </w:t>
      </w:r>
      <w:proofErr w:type="gramStart"/>
      <w:r w:rsidRPr="00515382">
        <w:rPr>
          <w:rFonts w:ascii="Times New Roman" w:hAnsi="Times New Roman" w:cs="Times New Roman"/>
          <w:sz w:val="28"/>
          <w:szCs w:val="28"/>
        </w:rPr>
        <w:t>об административных правонарушениях в суде по месту нахождения Комиссии в десятидневный срок со дня</w:t>
      </w:r>
      <w:proofErr w:type="gramEnd"/>
      <w:r w:rsidRPr="00515382">
        <w:rPr>
          <w:rFonts w:ascii="Times New Roman" w:hAnsi="Times New Roman" w:cs="Times New Roman"/>
          <w:sz w:val="28"/>
          <w:szCs w:val="28"/>
        </w:rPr>
        <w:t xml:space="preserve"> вручения или получения копии постановления.</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 xml:space="preserve">10. </w:t>
      </w:r>
      <w:proofErr w:type="gramStart"/>
      <w:r w:rsidRPr="00515382">
        <w:rPr>
          <w:rFonts w:ascii="Times New Roman" w:hAnsi="Times New Roman" w:cs="Times New Roman"/>
          <w:sz w:val="28"/>
          <w:szCs w:val="28"/>
        </w:rPr>
        <w:t>Контроль за</w:t>
      </w:r>
      <w:proofErr w:type="gramEnd"/>
      <w:r w:rsidRPr="00515382">
        <w:rPr>
          <w:rFonts w:ascii="Times New Roman" w:hAnsi="Times New Roman" w:cs="Times New Roman"/>
          <w:sz w:val="28"/>
          <w:szCs w:val="28"/>
        </w:rPr>
        <w:t xml:space="preserve"> деятельностью Комиссии</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10.1. </w:t>
      </w:r>
      <w:proofErr w:type="gramStart"/>
      <w:r w:rsidRPr="00515382">
        <w:rPr>
          <w:rFonts w:ascii="Times New Roman" w:hAnsi="Times New Roman" w:cs="Times New Roman"/>
          <w:sz w:val="28"/>
          <w:szCs w:val="28"/>
        </w:rPr>
        <w:t>Контроль за</w:t>
      </w:r>
      <w:proofErr w:type="gramEnd"/>
      <w:r w:rsidRPr="00515382">
        <w:rPr>
          <w:rFonts w:ascii="Times New Roman" w:hAnsi="Times New Roman" w:cs="Times New Roman"/>
          <w:sz w:val="28"/>
          <w:szCs w:val="28"/>
        </w:rPr>
        <w:t xml:space="preserve"> осуществлением администрацией городского округа Мытищи государственных полномочий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 (далее - контрольный орган).</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10.2. Контрольный орган:</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1) организует и проводит проверки деятельности администрации городского округа Мытищи и должностных лиц администрации городского округа Мытищи по осуществлению государственных полномочий;</w:t>
      </w:r>
    </w:p>
    <w:p w:rsidR="00515382" w:rsidRPr="00515382" w:rsidRDefault="00515382">
      <w:pPr>
        <w:pStyle w:val="ConsPlusNormal"/>
        <w:spacing w:before="200"/>
        <w:ind w:firstLine="540"/>
        <w:jc w:val="both"/>
        <w:rPr>
          <w:rFonts w:ascii="Times New Roman" w:hAnsi="Times New Roman" w:cs="Times New Roman"/>
          <w:sz w:val="28"/>
          <w:szCs w:val="28"/>
        </w:rPr>
      </w:pPr>
      <w:proofErr w:type="gramStart"/>
      <w:r w:rsidRPr="00515382">
        <w:rPr>
          <w:rFonts w:ascii="Times New Roman" w:hAnsi="Times New Roman" w:cs="Times New Roman"/>
          <w:sz w:val="28"/>
          <w:szCs w:val="28"/>
        </w:rPr>
        <w:t>2) в случае выявления нарушений требований законодательства по вопросам осуществления администрацией городского округа Мытищи или должностными лицами администрации городского округа Мытищи государственных полномочий дает письменные предписания по устранению нарушений, обязательные для исполнения администрацией городского округа Мытищи и должностными лицами администрации городского округа Мытищи;</w:t>
      </w:r>
      <w:proofErr w:type="gramEnd"/>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3) запрашивает и получает в двухнедельный срок документы и иную информацию, связанные с осуществлением государственных полномочий.</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11. Порядок представления отчетов об использовании субвенций</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Комиссия ежеквартально направляет в контрольный орган отчеты об использовании субвенций по формам, установленным контрольным органом.</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Отчеты предоставляются не позднее 10-го числа месяца, следующего за </w:t>
      </w:r>
      <w:r w:rsidRPr="00515382">
        <w:rPr>
          <w:rFonts w:ascii="Times New Roman" w:hAnsi="Times New Roman" w:cs="Times New Roman"/>
          <w:sz w:val="28"/>
          <w:szCs w:val="28"/>
        </w:rPr>
        <w:lastRenderedPageBreak/>
        <w:t>отчетным кварталом.</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12. Обеспечение деятельности Комиссии</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12.1. Финансовое и материально-техническое обеспечение деятельности Комиссии осуществляется за счет субвенций, предоставляемых бюджету городского округа Мытищи Московской области из бюджета Московской области на соответствующий финансовый год.</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12.2. Администрация городского округа Мытищи Московской области вправе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w:t>
      </w:r>
      <w:hyperlink r:id="rId24">
        <w:r w:rsidRPr="00515382">
          <w:rPr>
            <w:rFonts w:ascii="Times New Roman" w:hAnsi="Times New Roman" w:cs="Times New Roman"/>
            <w:sz w:val="28"/>
            <w:szCs w:val="28"/>
          </w:rPr>
          <w:t>Уставом</w:t>
        </w:r>
      </w:hyperlink>
      <w:r w:rsidRPr="00515382">
        <w:rPr>
          <w:rFonts w:ascii="Times New Roman" w:hAnsi="Times New Roman" w:cs="Times New Roman"/>
          <w:sz w:val="28"/>
          <w:szCs w:val="28"/>
        </w:rPr>
        <w:t xml:space="preserve"> городского округа Мытищи Московской области.</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Title"/>
        <w:jc w:val="center"/>
        <w:outlineLvl w:val="1"/>
        <w:rPr>
          <w:rFonts w:ascii="Times New Roman" w:hAnsi="Times New Roman" w:cs="Times New Roman"/>
          <w:sz w:val="28"/>
          <w:szCs w:val="28"/>
        </w:rPr>
      </w:pPr>
      <w:r w:rsidRPr="00515382">
        <w:rPr>
          <w:rFonts w:ascii="Times New Roman" w:hAnsi="Times New Roman" w:cs="Times New Roman"/>
          <w:sz w:val="28"/>
          <w:szCs w:val="28"/>
        </w:rPr>
        <w:t>13. Заключительные положения</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ind w:firstLine="540"/>
        <w:jc w:val="both"/>
        <w:rPr>
          <w:rFonts w:ascii="Times New Roman" w:hAnsi="Times New Roman" w:cs="Times New Roman"/>
          <w:sz w:val="28"/>
          <w:szCs w:val="28"/>
        </w:rPr>
      </w:pPr>
      <w:r w:rsidRPr="00515382">
        <w:rPr>
          <w:rFonts w:ascii="Times New Roman" w:hAnsi="Times New Roman" w:cs="Times New Roman"/>
          <w:sz w:val="28"/>
          <w:szCs w:val="28"/>
        </w:rPr>
        <w:t>13.1. Изменения в состав Комиссии и настоящее Положение вносятся главой городского округа Мытищи Московской области.</w:t>
      </w:r>
    </w:p>
    <w:p w:rsidR="00515382" w:rsidRPr="00515382" w:rsidRDefault="00515382">
      <w:pPr>
        <w:pStyle w:val="ConsPlusNormal"/>
        <w:spacing w:before="200"/>
        <w:ind w:firstLine="540"/>
        <w:jc w:val="both"/>
        <w:rPr>
          <w:rFonts w:ascii="Times New Roman" w:hAnsi="Times New Roman" w:cs="Times New Roman"/>
          <w:sz w:val="28"/>
          <w:szCs w:val="28"/>
        </w:rPr>
      </w:pPr>
      <w:r w:rsidRPr="00515382">
        <w:rPr>
          <w:rFonts w:ascii="Times New Roman" w:hAnsi="Times New Roman" w:cs="Times New Roman"/>
          <w:sz w:val="28"/>
          <w:szCs w:val="28"/>
        </w:rPr>
        <w:t xml:space="preserve">13.2. Ликвидация Комиссии осуществляется в случае вступления в силу закона Московской области, в соответствии с которым прекращают осуществление государственных полномочий, переданных </w:t>
      </w:r>
      <w:hyperlink r:id="rId25">
        <w:r w:rsidRPr="00515382">
          <w:rPr>
            <w:rFonts w:ascii="Times New Roman" w:hAnsi="Times New Roman" w:cs="Times New Roman"/>
            <w:sz w:val="28"/>
            <w:szCs w:val="28"/>
          </w:rPr>
          <w:t>Законом</w:t>
        </w:r>
      </w:hyperlink>
      <w:r w:rsidRPr="00515382">
        <w:rPr>
          <w:rFonts w:ascii="Times New Roman" w:hAnsi="Times New Roman" w:cs="Times New Roman"/>
          <w:sz w:val="28"/>
          <w:szCs w:val="28"/>
        </w:rPr>
        <w:t xml:space="preserve">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jc w:val="both"/>
        <w:rPr>
          <w:rFonts w:ascii="Times New Roman" w:hAnsi="Times New Roman" w:cs="Times New Roman"/>
          <w:sz w:val="28"/>
          <w:szCs w:val="28"/>
        </w:rPr>
      </w:pPr>
    </w:p>
    <w:p w:rsidR="00515382" w:rsidRP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515382" w:rsidRDefault="00515382">
      <w:pPr>
        <w:pStyle w:val="ConsPlusNormal"/>
        <w:jc w:val="both"/>
        <w:rPr>
          <w:rFonts w:ascii="Times New Roman" w:hAnsi="Times New Roman" w:cs="Times New Roman"/>
          <w:sz w:val="28"/>
          <w:szCs w:val="28"/>
        </w:rPr>
      </w:pPr>
    </w:p>
    <w:p w:rsidR="004B382A" w:rsidRPr="00515382" w:rsidRDefault="004B382A">
      <w:pPr>
        <w:rPr>
          <w:rFonts w:ascii="Times New Roman" w:hAnsi="Times New Roman" w:cs="Times New Roman"/>
          <w:sz w:val="28"/>
          <w:szCs w:val="28"/>
        </w:rPr>
      </w:pPr>
      <w:bookmarkStart w:id="1" w:name="P191"/>
      <w:bookmarkStart w:id="2" w:name="_GoBack"/>
      <w:bookmarkEnd w:id="1"/>
      <w:bookmarkEnd w:id="2"/>
    </w:p>
    <w:sectPr w:rsidR="004B382A" w:rsidRPr="00515382" w:rsidSect="00F67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82"/>
    <w:rsid w:val="004B382A"/>
    <w:rsid w:val="00515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38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1538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1538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38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1538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1538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09FBF5F6411B37021A507F95232BF93CFE7A6A9870F1BAE623FB7A64619FCBF0D42B56D6236A6B877304B903A4PDG" TargetMode="External"/><Relationship Id="rId13" Type="http://schemas.openxmlformats.org/officeDocument/2006/relationships/hyperlink" Target="consultantplus://offline/ref=2509FBF5F6411B37021A507F95232BF93DFE786F907EF1BAE623FB7A64619FCBF0D42B56D6236A6B877304B903A4PDG" TargetMode="External"/><Relationship Id="rId18" Type="http://schemas.openxmlformats.org/officeDocument/2006/relationships/hyperlink" Target="consultantplus://offline/ref=2509FBF5F6411B37021A507F95232BF93DFE786F907EF1BAE623FB7A64619FCBF0D42B56D6236A6B877304B903A4PD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509FBF5F6411B37021A517180232BF93AFA7D6B9070F1BAE623FB7A64619FCBF0D42B56D6236A6B877304B903A4PDG" TargetMode="External"/><Relationship Id="rId7" Type="http://schemas.openxmlformats.org/officeDocument/2006/relationships/hyperlink" Target="consultantplus://offline/ref=2509FBF5F6411B37021A507F95232BF93DFD7D699676F1BAE623FB7A64619FCBF0D42B56D6236A6B877304B903A4PDG" TargetMode="External"/><Relationship Id="rId12" Type="http://schemas.openxmlformats.org/officeDocument/2006/relationships/hyperlink" Target="consultantplus://offline/ref=2509FBF5F6411B37021A507F95232BF93DFD7D699676F1BAE623FB7A64619FCBF0D42B56D6236A6B877304B903A4PDG" TargetMode="External"/><Relationship Id="rId17" Type="http://schemas.openxmlformats.org/officeDocument/2006/relationships/hyperlink" Target="consultantplus://offline/ref=2509FBF5F6411B37021A507F95232BF93DFE786F907EF1BAE623FB7A64619FCBF0D42B56D6236A6B877304B903A4PDG" TargetMode="External"/><Relationship Id="rId25" Type="http://schemas.openxmlformats.org/officeDocument/2006/relationships/hyperlink" Target="consultantplus://offline/ref=2509FBF5F6411B37021A507F95232BF93DFD7D699676F1BAE623FB7A64619FCBF0D42B56D6236A6B877304B903A4PDG" TargetMode="External"/><Relationship Id="rId2" Type="http://schemas.microsoft.com/office/2007/relationships/stylesWithEffects" Target="stylesWithEffects.xml"/><Relationship Id="rId16" Type="http://schemas.openxmlformats.org/officeDocument/2006/relationships/hyperlink" Target="consultantplus://offline/ref=2509FBF5F6411B37021A517180232BF93AFA7D6B9070F1BAE623FB7A64619FCBF0D42B56D6236A6B877304B903A4PDG" TargetMode="External"/><Relationship Id="rId20" Type="http://schemas.openxmlformats.org/officeDocument/2006/relationships/hyperlink" Target="consultantplus://offline/ref=2509FBF5F6411B37021A517180232BF93AFA7D6B9070F1BAE623FB7A64619FCBF0D42B56D6236A6B877304B903A4PDG" TargetMode="External"/><Relationship Id="rId1" Type="http://schemas.openxmlformats.org/officeDocument/2006/relationships/styles" Target="styles.xml"/><Relationship Id="rId6" Type="http://schemas.openxmlformats.org/officeDocument/2006/relationships/hyperlink" Target="consultantplus://offline/ref=2509FBF5F6411B37021A507F95232BF93DFA7D669774F1BAE623FB7A64619FCBF0D42B56D6236A6B877304B903A4PDG" TargetMode="External"/><Relationship Id="rId11" Type="http://schemas.openxmlformats.org/officeDocument/2006/relationships/hyperlink" Target="consultantplus://offline/ref=2509FBF5F6411B37021A507F95232BF93DFA7D669774F1BAE623FB7A64619FCBF0D42B56D6236A6B877304B903A4PDG" TargetMode="External"/><Relationship Id="rId24" Type="http://schemas.openxmlformats.org/officeDocument/2006/relationships/hyperlink" Target="consultantplus://offline/ref=2509FBF5F6411B37021A507F95232BF93DFC7F699977F1BAE623FB7A64619FCBF0D42B56D6236A6B877304B903A4PDG" TargetMode="External"/><Relationship Id="rId5" Type="http://schemas.openxmlformats.org/officeDocument/2006/relationships/hyperlink" Target="consultantplus://offline/ref=2509FBF5F6411B37021A517180232BF93AFA7D6B9070F1BAE623FB7A64619FCBF0D42B56D6236A6B877304B903A4PDG" TargetMode="External"/><Relationship Id="rId15" Type="http://schemas.openxmlformats.org/officeDocument/2006/relationships/hyperlink" Target="consultantplus://offline/ref=2509FBF5F6411B37021A507F95232BF93DFB7D6C9074F1BAE623FB7A64619FCBF0D42B56D6236A6B877304B903A4PDG" TargetMode="External"/><Relationship Id="rId23" Type="http://schemas.openxmlformats.org/officeDocument/2006/relationships/hyperlink" Target="consultantplus://offline/ref=2509FBF5F6411B37021A517180232BF93AFA7D6B9070F1BAE623FB7A64619FCBE2D4735AD7227C6B8F6652E8451A477E92B4B59C0F9B872AA6PFG" TargetMode="External"/><Relationship Id="rId10" Type="http://schemas.openxmlformats.org/officeDocument/2006/relationships/hyperlink" Target="consultantplus://offline/ref=2509FBF5F6411B37021A517180232BF93AFA7D6B9070F1BAE623FB7A64619FCBF0D42B56D6236A6B877304B903A4PDG" TargetMode="External"/><Relationship Id="rId19" Type="http://schemas.openxmlformats.org/officeDocument/2006/relationships/hyperlink" Target="consultantplus://offline/ref=2509FBF5F6411B37021A507F95232BF93DFE786F907EF1BAE623FB7A64619FCBF0D42B56D6236A6B877304B903A4PDG" TargetMode="External"/><Relationship Id="rId4" Type="http://schemas.openxmlformats.org/officeDocument/2006/relationships/webSettings" Target="webSettings.xml"/><Relationship Id="rId9" Type="http://schemas.openxmlformats.org/officeDocument/2006/relationships/hyperlink" Target="consultantplus://offline/ref=2509FBF5F6411B37021A517180232BF93CF07D6A9A20A6B8B776F57F6C31C5DBF49D7F58C9217474856D04ABPBG" TargetMode="External"/><Relationship Id="rId14" Type="http://schemas.openxmlformats.org/officeDocument/2006/relationships/hyperlink" Target="consultantplus://offline/ref=2509FBF5F6411B37021A507F95232BF93DFE7F679370F1BAE623FB7A64619FCBF0D42B56D6236A6B877304B903A4PDG" TargetMode="External"/><Relationship Id="rId22" Type="http://schemas.openxmlformats.org/officeDocument/2006/relationships/hyperlink" Target="consultantplus://offline/ref=2509FBF5F6411B37021A517180232BF93AFA7D6B9070F1BAE623FB7A64619FCBF0D42B56D6236A6B877304B903A4P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2940</Words>
  <Characters>16763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Бурмистрова Ольга Петровна</dc:creator>
  <cp:lastModifiedBy>Бурмистрова Ольга Петровна</cp:lastModifiedBy>
  <cp:revision>1</cp:revision>
  <dcterms:created xsi:type="dcterms:W3CDTF">2022-10-13T06:14:00Z</dcterms:created>
  <dcterms:modified xsi:type="dcterms:W3CDTF">2022-10-13T06:18:00Z</dcterms:modified>
</cp:coreProperties>
</file>